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89" w:rsidRPr="005E7189" w:rsidRDefault="005E7189" w:rsidP="005E7189">
      <w:pPr>
        <w:jc w:val="center"/>
        <w:rPr>
          <w:rFonts w:ascii="Arial" w:hAnsi="Arial" w:cs="Arial"/>
          <w:b/>
          <w:sz w:val="24"/>
        </w:rPr>
      </w:pPr>
      <w:r>
        <w:rPr>
          <w:rFonts w:ascii="Arial" w:hAnsi="Arial" w:cs="Arial"/>
          <w:b/>
          <w:sz w:val="24"/>
        </w:rPr>
        <w:t xml:space="preserve">NGCP Anniversary </w:t>
      </w:r>
      <w:r w:rsidRPr="005E7189">
        <w:rPr>
          <w:rFonts w:ascii="Arial" w:hAnsi="Arial" w:cs="Arial"/>
          <w:b/>
          <w:sz w:val="24"/>
        </w:rPr>
        <w:t>Role Model Day!</w:t>
      </w:r>
    </w:p>
    <w:p w:rsidR="005E7189" w:rsidRPr="005E7189" w:rsidRDefault="005E7189" w:rsidP="005E7189">
      <w:pPr>
        <w:jc w:val="center"/>
        <w:rPr>
          <w:rFonts w:ascii="Arial" w:hAnsi="Arial" w:cs="Arial"/>
          <w:b/>
          <w:sz w:val="24"/>
        </w:rPr>
      </w:pPr>
      <w:r w:rsidRPr="005E7189">
        <w:rPr>
          <w:rFonts w:ascii="Arial" w:hAnsi="Arial" w:cs="Arial"/>
          <w:b/>
          <w:sz w:val="24"/>
        </w:rPr>
        <w:t>September 18, 2012</w:t>
      </w:r>
    </w:p>
    <w:p w:rsidR="005E7189" w:rsidRPr="005E7189" w:rsidRDefault="005E7189" w:rsidP="005E7189">
      <w:pPr>
        <w:rPr>
          <w:rFonts w:ascii="Arial" w:hAnsi="Arial" w:cs="Arial"/>
        </w:rPr>
      </w:pPr>
    </w:p>
    <w:p w:rsidR="005E7189" w:rsidRPr="005E7189" w:rsidRDefault="005E7189" w:rsidP="005E7189">
      <w:pPr>
        <w:rPr>
          <w:rFonts w:ascii="Arial" w:hAnsi="Arial" w:cs="Arial"/>
          <w:i/>
        </w:rPr>
      </w:pPr>
      <w:r w:rsidRPr="005E7189">
        <w:rPr>
          <w:rFonts w:ascii="Arial" w:hAnsi="Arial" w:cs="Arial"/>
          <w:i/>
        </w:rPr>
        <w:t>(Pacific time zone)</w:t>
      </w:r>
    </w:p>
    <w:p w:rsidR="005E7189" w:rsidRDefault="005E7189" w:rsidP="005E7189">
      <w:pPr>
        <w:rPr>
          <w:rFonts w:ascii="Arial" w:hAnsi="Arial" w:cs="Arial"/>
          <w:b/>
        </w:rPr>
      </w:pPr>
    </w:p>
    <w:p w:rsidR="005E7189" w:rsidRPr="005E7189" w:rsidRDefault="005E7189" w:rsidP="005E7189">
      <w:pPr>
        <w:rPr>
          <w:rFonts w:ascii="Arial" w:hAnsi="Arial" w:cs="Arial"/>
          <w:b/>
        </w:rPr>
      </w:pPr>
      <w:r w:rsidRPr="005E7189">
        <w:rPr>
          <w:rFonts w:ascii="Arial" w:hAnsi="Arial" w:cs="Arial"/>
          <w:b/>
        </w:rPr>
        <w:t>9am: Kick-off with Like-a-thon</w:t>
      </w:r>
    </w:p>
    <w:p w:rsidR="005E7189" w:rsidRPr="005E7189" w:rsidRDefault="005E7189" w:rsidP="005E7189">
      <w:pPr>
        <w:rPr>
          <w:rFonts w:ascii="Arial" w:hAnsi="Arial" w:cs="Arial"/>
        </w:rPr>
      </w:pPr>
      <w:r w:rsidRPr="005E7189">
        <w:rPr>
          <w:rFonts w:ascii="Arial" w:hAnsi="Arial" w:cs="Arial"/>
        </w:rPr>
        <w:t>We'll offer a small blurb for people to Tweet and post on their Facebook Wall.  We will encourage all of our friends to "like" our Facebook page, follow our Tweets and follow our boards on Pinterest if they support women in STEM.  Later, we'll use these venues to broadcast what's happening for the day and encourage more FabFems to sign up.</w:t>
      </w:r>
    </w:p>
    <w:p w:rsidR="005E7189" w:rsidRPr="005E7189" w:rsidRDefault="005E7189" w:rsidP="005E7189">
      <w:pPr>
        <w:rPr>
          <w:rFonts w:ascii="Arial" w:hAnsi="Arial" w:cs="Arial"/>
        </w:rPr>
      </w:pPr>
      <w:r w:rsidRPr="005E7189">
        <w:rPr>
          <w:rFonts w:ascii="Arial" w:hAnsi="Arial" w:cs="Arial"/>
        </w:rPr>
        <w:t> </w:t>
      </w:r>
    </w:p>
    <w:p w:rsidR="005E7189" w:rsidRPr="005E7189" w:rsidRDefault="005E7189" w:rsidP="005E7189">
      <w:pPr>
        <w:rPr>
          <w:rFonts w:ascii="Arial" w:hAnsi="Arial" w:cs="Arial"/>
          <w:b/>
        </w:rPr>
      </w:pPr>
      <w:r w:rsidRPr="005E7189">
        <w:rPr>
          <w:rFonts w:ascii="Arial" w:hAnsi="Arial" w:cs="Arial"/>
          <w:b/>
        </w:rPr>
        <w:t>10am: Exploring Social Media for Role Models</w:t>
      </w:r>
    </w:p>
    <w:p w:rsidR="005E7189" w:rsidRPr="005E7189" w:rsidRDefault="005E7189" w:rsidP="005E7189">
      <w:pPr>
        <w:rPr>
          <w:rFonts w:ascii="Arial" w:hAnsi="Arial" w:cs="Arial"/>
        </w:rPr>
      </w:pPr>
      <w:r w:rsidRPr="005E7189">
        <w:rPr>
          <w:rFonts w:ascii="Arial" w:hAnsi="Arial" w:cs="Arial"/>
        </w:rPr>
        <w:t>Here, we'll do a little walk-through of our social media sites and let role models know how they can use their social networks to be a positive influence on the STEM community.</w:t>
      </w:r>
    </w:p>
    <w:p w:rsidR="005E7189" w:rsidRPr="005E7189" w:rsidRDefault="005E7189" w:rsidP="005E7189">
      <w:pPr>
        <w:rPr>
          <w:rFonts w:ascii="Arial" w:hAnsi="Arial" w:cs="Arial"/>
        </w:rPr>
      </w:pPr>
      <w:r w:rsidRPr="005E7189">
        <w:rPr>
          <w:rFonts w:ascii="Arial" w:hAnsi="Arial" w:cs="Arial"/>
        </w:rPr>
        <w:t> </w:t>
      </w:r>
    </w:p>
    <w:p w:rsidR="005E7189" w:rsidRDefault="005E7189" w:rsidP="005E7189">
      <w:pPr>
        <w:rPr>
          <w:rFonts w:ascii="Arial" w:hAnsi="Arial" w:cs="Arial"/>
          <w:b/>
        </w:rPr>
      </w:pPr>
      <w:r w:rsidRPr="005E7189">
        <w:rPr>
          <w:rFonts w:ascii="Arial" w:hAnsi="Arial" w:cs="Arial"/>
          <w:b/>
        </w:rPr>
        <w:t>11am: Video Chat w/Kiki</w:t>
      </w:r>
    </w:p>
    <w:p w:rsidR="005E7189" w:rsidRPr="005E7189" w:rsidRDefault="005E7189" w:rsidP="005E7189">
      <w:pPr>
        <w:rPr>
          <w:rFonts w:ascii="Arial" w:hAnsi="Arial" w:cs="Arial"/>
        </w:rPr>
      </w:pPr>
      <w:r w:rsidRPr="005E7189">
        <w:rPr>
          <w:rFonts w:ascii="Arial" w:hAnsi="Arial" w:cs="Arial"/>
        </w:rPr>
        <w:t>We'll invite followers to come share their ideas and concerns while we offer inspiration and encouragement.  This will also be a good time to walk people through signing up</w:t>
      </w:r>
      <w:r>
        <w:rPr>
          <w:rFonts w:ascii="Arial" w:hAnsi="Arial" w:cs="Arial"/>
        </w:rPr>
        <w:t xml:space="preserve"> on the FabFems database</w:t>
      </w:r>
      <w:r w:rsidRPr="005E7189">
        <w:rPr>
          <w:rFonts w:ascii="Arial" w:hAnsi="Arial" w:cs="Arial"/>
        </w:rPr>
        <w:t>.</w:t>
      </w:r>
    </w:p>
    <w:p w:rsidR="005E7189" w:rsidRPr="005E7189" w:rsidRDefault="005E7189" w:rsidP="005E7189">
      <w:pPr>
        <w:rPr>
          <w:rFonts w:ascii="Arial" w:hAnsi="Arial" w:cs="Arial"/>
        </w:rPr>
      </w:pPr>
      <w:r w:rsidRPr="005E7189">
        <w:rPr>
          <w:rFonts w:ascii="Arial" w:hAnsi="Arial" w:cs="Arial"/>
        </w:rPr>
        <w:t> </w:t>
      </w:r>
    </w:p>
    <w:p w:rsidR="005E7189" w:rsidRPr="005E7189" w:rsidRDefault="005E7189" w:rsidP="005E7189">
      <w:pPr>
        <w:rPr>
          <w:rFonts w:ascii="Arial" w:hAnsi="Arial" w:cs="Arial"/>
          <w:b/>
        </w:rPr>
      </w:pPr>
      <w:r w:rsidRPr="005E7189">
        <w:rPr>
          <w:rFonts w:ascii="Arial" w:hAnsi="Arial" w:cs="Arial"/>
          <w:b/>
        </w:rPr>
        <w:t>12pm: Lunch</w:t>
      </w:r>
    </w:p>
    <w:p w:rsidR="005E7189" w:rsidRPr="005E7189" w:rsidRDefault="005E7189" w:rsidP="005E7189">
      <w:pPr>
        <w:rPr>
          <w:rFonts w:ascii="Arial" w:hAnsi="Arial" w:cs="Arial"/>
        </w:rPr>
      </w:pPr>
      <w:r w:rsidRPr="005E7189">
        <w:rPr>
          <w:rFonts w:ascii="Arial" w:hAnsi="Arial" w:cs="Arial"/>
        </w:rPr>
        <w:t>This hour will be an open "water cooler" type discussion on Facebook.  We'll put out a couple of polls for people to spread around and post some fun items on Facebook where we can encourage women to interact.</w:t>
      </w:r>
    </w:p>
    <w:p w:rsidR="005E7189" w:rsidRPr="005E7189" w:rsidRDefault="005E7189" w:rsidP="005E7189">
      <w:pPr>
        <w:rPr>
          <w:rFonts w:ascii="Arial" w:hAnsi="Arial" w:cs="Arial"/>
        </w:rPr>
      </w:pPr>
      <w:r w:rsidRPr="005E7189">
        <w:rPr>
          <w:rFonts w:ascii="Arial" w:hAnsi="Arial" w:cs="Arial"/>
        </w:rPr>
        <w:t> </w:t>
      </w:r>
    </w:p>
    <w:p w:rsidR="005E7189" w:rsidRPr="005E7189" w:rsidRDefault="005E7189" w:rsidP="005E7189">
      <w:pPr>
        <w:rPr>
          <w:rFonts w:ascii="Arial" w:hAnsi="Arial" w:cs="Arial"/>
          <w:b/>
        </w:rPr>
      </w:pPr>
      <w:r w:rsidRPr="005E7189">
        <w:rPr>
          <w:rFonts w:ascii="Arial" w:hAnsi="Arial" w:cs="Arial"/>
          <w:b/>
        </w:rPr>
        <w:t>1pm:  Twitter Tag Discussion - #fabfems</w:t>
      </w:r>
    </w:p>
    <w:p w:rsidR="005E7189" w:rsidRPr="005E7189" w:rsidRDefault="005E7189" w:rsidP="005E7189">
      <w:pPr>
        <w:rPr>
          <w:rFonts w:ascii="Arial" w:hAnsi="Arial" w:cs="Arial"/>
        </w:rPr>
      </w:pPr>
      <w:r w:rsidRPr="005E7189">
        <w:rPr>
          <w:rFonts w:ascii="Arial" w:hAnsi="Arial" w:cs="Arial"/>
        </w:rPr>
        <w:t>We'll use the Twitter Tag Discussion to allow people to "nominate" women who they see as FabFems. We can then contact those ladies and let them know they have been nominated.  We'll do a brief twitter profile and announcement when they agree to sign-up.</w:t>
      </w:r>
    </w:p>
    <w:p w:rsidR="005E7189" w:rsidRPr="005E7189" w:rsidRDefault="005E7189" w:rsidP="005E7189">
      <w:pPr>
        <w:rPr>
          <w:rFonts w:ascii="Arial" w:hAnsi="Arial" w:cs="Arial"/>
        </w:rPr>
      </w:pPr>
      <w:r w:rsidRPr="005E7189">
        <w:rPr>
          <w:rFonts w:ascii="Arial" w:hAnsi="Arial" w:cs="Arial"/>
        </w:rPr>
        <w:t> </w:t>
      </w:r>
    </w:p>
    <w:p w:rsidR="005E7189" w:rsidRPr="005E7189" w:rsidRDefault="005E7189" w:rsidP="005E7189">
      <w:pPr>
        <w:rPr>
          <w:rFonts w:ascii="Arial" w:hAnsi="Arial" w:cs="Arial"/>
          <w:b/>
        </w:rPr>
      </w:pPr>
      <w:r w:rsidRPr="005E7189">
        <w:rPr>
          <w:rFonts w:ascii="Arial" w:hAnsi="Arial" w:cs="Arial"/>
          <w:b/>
        </w:rPr>
        <w:t>2pm:  Role Model Resources</w:t>
      </w:r>
    </w:p>
    <w:p w:rsidR="005E7189" w:rsidRPr="005E7189" w:rsidRDefault="005E7189" w:rsidP="005E7189">
      <w:pPr>
        <w:rPr>
          <w:rFonts w:ascii="Arial" w:hAnsi="Arial" w:cs="Arial"/>
        </w:rPr>
      </w:pPr>
      <w:r w:rsidRPr="005E7189">
        <w:rPr>
          <w:rFonts w:ascii="Arial" w:hAnsi="Arial" w:cs="Arial"/>
        </w:rPr>
        <w:t xml:space="preserve">Here, we'll walk the followers through the list of resources available for FabFems.  We'll </w:t>
      </w:r>
      <w:r>
        <w:rPr>
          <w:rFonts w:ascii="Arial" w:hAnsi="Arial" w:cs="Arial"/>
        </w:rPr>
        <w:t xml:space="preserve">focus on </w:t>
      </w:r>
      <w:r w:rsidRPr="005E7189">
        <w:rPr>
          <w:rFonts w:ascii="Arial" w:hAnsi="Arial" w:cs="Arial"/>
        </w:rPr>
        <w:t>Techbridge, walk them over to NGCP, talk about Picmecomp and encourage them to bring a friend into the FabFems fold.</w:t>
      </w:r>
    </w:p>
    <w:p w:rsidR="005E7189" w:rsidRPr="005E7189" w:rsidRDefault="005E7189" w:rsidP="005E7189">
      <w:pPr>
        <w:rPr>
          <w:rFonts w:ascii="Arial" w:hAnsi="Arial" w:cs="Arial"/>
        </w:rPr>
      </w:pPr>
      <w:r w:rsidRPr="005E7189">
        <w:rPr>
          <w:rFonts w:ascii="Arial" w:hAnsi="Arial" w:cs="Arial"/>
        </w:rPr>
        <w:t> </w:t>
      </w:r>
    </w:p>
    <w:p w:rsidR="005E7189" w:rsidRPr="005E7189" w:rsidRDefault="005E7189" w:rsidP="005E7189">
      <w:pPr>
        <w:rPr>
          <w:rFonts w:ascii="Arial" w:hAnsi="Arial" w:cs="Arial"/>
          <w:b/>
        </w:rPr>
      </w:pPr>
      <w:r w:rsidRPr="005E7189">
        <w:rPr>
          <w:rFonts w:ascii="Arial" w:hAnsi="Arial" w:cs="Arial"/>
          <w:b/>
        </w:rPr>
        <w:t>3pm: Scavenger Hunt</w:t>
      </w:r>
    </w:p>
    <w:p w:rsidR="005E7189" w:rsidRDefault="005E7189" w:rsidP="005E7189">
      <w:pPr>
        <w:rPr>
          <w:rFonts w:ascii="Arial" w:hAnsi="Arial" w:cs="Arial"/>
        </w:rPr>
      </w:pPr>
      <w:r w:rsidRPr="005E7189">
        <w:rPr>
          <w:rFonts w:ascii="Arial" w:hAnsi="Arial" w:cs="Arial"/>
        </w:rPr>
        <w:t>We'll post some questions that encourage people to scour the resources, like: "This organization from Oregon works to encourage girls into careers in construction."  </w:t>
      </w:r>
      <w:r>
        <w:rPr>
          <w:rFonts w:ascii="Arial" w:hAnsi="Arial" w:cs="Arial"/>
        </w:rPr>
        <w:t>Using a w</w:t>
      </w:r>
      <w:r w:rsidRPr="005E7189">
        <w:rPr>
          <w:rFonts w:ascii="Arial" w:hAnsi="Arial" w:cs="Arial"/>
        </w:rPr>
        <w:t xml:space="preserve">ebform for participants to submit their answers, </w:t>
      </w:r>
      <w:r>
        <w:rPr>
          <w:rFonts w:ascii="Arial" w:hAnsi="Arial" w:cs="Arial"/>
        </w:rPr>
        <w:t>prizes will be given to the first three</w:t>
      </w:r>
      <w:bookmarkStart w:id="0" w:name="_GoBack"/>
      <w:bookmarkEnd w:id="0"/>
      <w:r w:rsidRPr="005E7189">
        <w:rPr>
          <w:rFonts w:ascii="Arial" w:hAnsi="Arial" w:cs="Arial"/>
        </w:rPr>
        <w:t xml:space="preserve"> people who finish</w:t>
      </w:r>
      <w:r>
        <w:rPr>
          <w:rFonts w:ascii="Arial" w:hAnsi="Arial" w:cs="Arial"/>
        </w:rPr>
        <w:t>.</w:t>
      </w:r>
    </w:p>
    <w:p w:rsidR="005E7189" w:rsidRDefault="005E7189" w:rsidP="005E7189">
      <w:pPr>
        <w:rPr>
          <w:rFonts w:ascii="Arial" w:hAnsi="Arial" w:cs="Arial"/>
        </w:rPr>
      </w:pPr>
    </w:p>
    <w:p w:rsidR="005E7189" w:rsidRDefault="005E7189" w:rsidP="005E7189">
      <w:pPr>
        <w:rPr>
          <w:rFonts w:ascii="Arial" w:hAnsi="Arial" w:cs="Arial"/>
        </w:rPr>
      </w:pPr>
      <w:r>
        <w:rPr>
          <w:rFonts w:ascii="Arial" w:hAnsi="Arial" w:cs="Arial"/>
        </w:rPr>
        <w:t xml:space="preserve">Contact Laura Enman at </w:t>
      </w:r>
      <w:hyperlink r:id="rId5" w:history="1">
        <w:r w:rsidRPr="00962691">
          <w:rPr>
            <w:rStyle w:val="Hyperlink"/>
            <w:rFonts w:ascii="Arial" w:hAnsi="Arial" w:cs="Arial"/>
          </w:rPr>
          <w:t>lenman@edlabgroup.org</w:t>
        </w:r>
      </w:hyperlink>
      <w:r>
        <w:rPr>
          <w:rFonts w:ascii="Arial" w:hAnsi="Arial" w:cs="Arial"/>
        </w:rPr>
        <w:t xml:space="preserve"> or Kiki Prottsman at </w:t>
      </w:r>
      <w:hyperlink r:id="rId6" w:history="1">
        <w:r w:rsidRPr="00962691">
          <w:rPr>
            <w:rStyle w:val="Hyperlink"/>
            <w:rFonts w:ascii="Arial" w:hAnsi="Arial" w:cs="Arial"/>
          </w:rPr>
          <w:t>kprottsman@edlabgroup.org</w:t>
        </w:r>
      </w:hyperlink>
      <w:r>
        <w:rPr>
          <w:rFonts w:ascii="Arial" w:hAnsi="Arial" w:cs="Arial"/>
        </w:rPr>
        <w:t xml:space="preserve"> for additional information or questions.</w:t>
      </w:r>
    </w:p>
    <w:p w:rsidR="005E7189" w:rsidRDefault="005E7189" w:rsidP="005E7189">
      <w:pPr>
        <w:rPr>
          <w:rFonts w:ascii="Arial" w:hAnsi="Arial" w:cs="Arial"/>
        </w:rPr>
      </w:pPr>
    </w:p>
    <w:p w:rsidR="005E7189" w:rsidRPr="005E7189" w:rsidRDefault="005E7189" w:rsidP="005E7189">
      <w:pPr>
        <w:rPr>
          <w:rFonts w:ascii="Arial" w:hAnsi="Arial" w:cs="Arial"/>
        </w:rPr>
      </w:pPr>
    </w:p>
    <w:p w:rsidR="006E3D62" w:rsidRDefault="006E3D62"/>
    <w:sectPr w:rsidR="006E3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9"/>
    <w:rsid w:val="005E7189"/>
    <w:rsid w:val="006E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1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prottsman@edlabgroup.org" TargetMode="External"/><Relationship Id="rId5" Type="http://schemas.openxmlformats.org/officeDocument/2006/relationships/hyperlink" Target="mailto:lenman@edlabgrou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Peterson</dc:creator>
  <cp:lastModifiedBy>Karen Peterson</cp:lastModifiedBy>
  <cp:revision>1</cp:revision>
  <dcterms:created xsi:type="dcterms:W3CDTF">2012-09-11T20:01:00Z</dcterms:created>
  <dcterms:modified xsi:type="dcterms:W3CDTF">2012-09-11T20:08:00Z</dcterms:modified>
</cp:coreProperties>
</file>